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Fonction publique Territoriale</w:t>
      </w:r>
    </w:p>
    <w:p>
      <w:pPr>
        <w:spacing w:after="0"/>
      </w:pPr>
      <w:r>
        <w:rPr>
          <w:b w:val="false"/>
          <w:bCs w:val="false"/>
        </w:rPr>
        <w:t xml:space="preserve"/>
      </w:r>
    </w:p>
    <w:p>
      <w:pPr>
        <w:spacing w:after="60"/>
      </w:pPr>
      <w:r>
        <w:rPr>
          <w:b w:val="false"/>
          <w:bCs w:val="false"/>
        </w:rPr>
        <w:t xml:space="preserve">Lille, le 27 octobre 2026</w:t>
      </w:r>
    </w:p>
    <w:p>
      <w:pPr>
        <w:spacing w:after="0"/>
      </w:pPr>
      <w:r>
        <w:rPr>
          <w:b w:val="false"/>
          <w:bCs w:val="false"/>
        </w:rPr>
        <w:t xml:space="preserve"/>
      </w:r>
    </w:p>
    <w:p>
      <w:pPr>
        <w:spacing w:after="60"/>
      </w:pPr>
      <w:r>
        <w:rPr>
          <w:b/>
          <w:bCs/>
        </w:rPr>
        <w:t xml:space="preserve">Objet : Candidature au poste de médiateur culturel chargé de la communication</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Votre offre pour le Centre d'Arts Plastiques et Visuels de Lille associe médiation culturelle et communication, deux dimensions que j'ai pu développer ensemble dans mes expériences précédentes. Le projet culturel porté par la ville, ancré dans le territoire et ouvert aux publics, correspond au type de mission que je recherche.</w:t>
      </w:r>
    </w:p>
    <w:p>
      <w:pPr>
        <w:spacing w:after="0"/>
      </w:pPr>
      <w:r>
        <w:rPr>
          <w:b w:val="false"/>
          <w:bCs w:val="false"/>
        </w:rPr>
        <w:t xml:space="preserve"/>
      </w:r>
    </w:p>
    <w:p>
      <w:pPr>
        <w:spacing w:after="60"/>
      </w:pPr>
      <w:r>
        <w:rPr>
          <w:b w:val="false"/>
          <w:bCs w:val="false"/>
        </w:rPr>
        <w:t xml:space="preserve">Depuis 2025, à La Voix du Nord, je gère et anime des comptes de réseaux sociaux, je sélectionne et valorise le courrier des lecteurs et la parole citoyenne, et j'entretiens le lien avec les publics au quotidien. Entre 2024 et 2025, j'ai animé des ateliers d'éducation aux médias auprès de lycéens et d'étudiants, en transmettant des méthodes de vérification de l'information et de lecture critique. Chez GEO.fr, de 2022 à 2024, j'ai conçu des contenus pédagogiques et de vulgarisation sur l'environnement, les sciences et les sociétés, avec une animation éditoriale tournée vers de larges publics non spécialistes. Chez Jeune Afrique, j'ai coordonné une équipe de rédaction multiculturelle et internationale sur des sujets à dimension civique et internationale. Cette combinaison de rédaction, d'animation de communauté et de pédagogie auprès de publics variés me semble directement utile pour accompagner la communication et la médiation d'un centre d'arts.</w:t>
      </w:r>
    </w:p>
    <w:p>
      <w:pPr>
        <w:spacing w:after="0"/>
      </w:pPr>
      <w:r>
        <w:rPr>
          <w:b w:val="false"/>
          <w:bCs w:val="false"/>
        </w:rPr>
        <w:t xml:space="preserve"/>
      </w:r>
    </w:p>
    <w:p>
      <w:pPr>
        <w:spacing w:after="60"/>
      </w:pPr>
      <w:r>
        <w:rPr>
          <w:b w:val="false"/>
          <w:bCs w:val="false"/>
        </w:rPr>
        <w:t xml:space="preserve">Je suis disponible pour échanger sur ce poste et vous présenter plus en détail mon parcours.</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2026-10-28T04:51:18.535Z</dcterms:created>
  <dcterms:modified xsi:type="dcterms:W3CDTF">2026-10-28T04:51:18.535Z</dcterms:modified>
</cp:coreProperties>
</file>

<file path=docProps/custom.xml><?xml version="1.0" encoding="utf-8"?>
<Properties xmlns="http://schemas.openxmlformats.org/officeDocument/2006/custom-properties" xmlns:vt="http://schemas.openxmlformats.org/officeDocument/2006/docPropsVTypes"/>
</file>